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26"/>
      </w:tblGrid>
      <w:tr w:rsidR="00220025" w:rsidRPr="00220025" w:rsidTr="00220025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220025" w:rsidRPr="00220025" w:rsidRDefault="00220025" w:rsidP="00220025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 w:rsidR="00220025" w:rsidRPr="00220025" w:rsidTr="002200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20025" w:rsidRPr="00220025" w:rsidRDefault="00220025" w:rsidP="00220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0025">
              <w:rPr>
                <w:rFonts w:ascii="宋体" w:eastAsia="宋体" w:hAnsi="宋体" w:cs="宋体"/>
                <w:b/>
                <w:bCs/>
                <w:color w:val="FF0000"/>
                <w:kern w:val="0"/>
                <w:sz w:val="27"/>
                <w:szCs w:val="27"/>
              </w:rPr>
              <w:t>环境保护部令</w:t>
            </w:r>
            <w:r w:rsidRPr="0022002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2002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2002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部令 第39号</w:t>
            </w:r>
          </w:p>
        </w:tc>
      </w:tr>
    </w:tbl>
    <w:p w:rsidR="00220025" w:rsidRPr="00220025" w:rsidRDefault="00220025" w:rsidP="0022002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220025" w:rsidRPr="00220025" w:rsidTr="00220025">
        <w:trPr>
          <w:trHeight w:val="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0025" w:rsidRPr="00220025" w:rsidRDefault="00220025" w:rsidP="00220025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</w:tr>
      <w:tr w:rsidR="00220025" w:rsidRPr="00220025" w:rsidTr="00220025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220025" w:rsidRPr="00220025" w:rsidRDefault="00220025" w:rsidP="00220025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</w:tr>
      <w:tr w:rsidR="00220025" w:rsidRPr="00220025" w:rsidTr="00220025">
        <w:trPr>
          <w:trHeight w:val="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0025" w:rsidRPr="00220025" w:rsidRDefault="00220025" w:rsidP="00220025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</w:tr>
    </w:tbl>
    <w:p w:rsidR="00220025" w:rsidRPr="00220025" w:rsidRDefault="00220025" w:rsidP="0022002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br/>
      </w:r>
      <w:r w:rsidRPr="0022002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国家危险废物名录</w:t>
      </w:r>
      <w:r w:rsidRPr="00220025">
        <w:rPr>
          <w:rFonts w:ascii="宋体" w:eastAsia="宋体" w:hAnsi="宋体" w:cs="宋体"/>
          <w:kern w:val="0"/>
          <w:sz w:val="24"/>
          <w:szCs w:val="24"/>
        </w:rPr>
        <w:br/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《国家危险废物名录》已于2016年3月30日由环境保护部部</w:t>
      </w:r>
      <w:proofErr w:type="gramStart"/>
      <w:r w:rsidRPr="00220025">
        <w:rPr>
          <w:rFonts w:ascii="宋体" w:eastAsia="宋体" w:hAnsi="宋体" w:cs="宋体"/>
          <w:kern w:val="0"/>
          <w:sz w:val="24"/>
          <w:szCs w:val="24"/>
        </w:rPr>
        <w:t>务</w:t>
      </w:r>
      <w:proofErr w:type="gramEnd"/>
      <w:r w:rsidRPr="00220025">
        <w:rPr>
          <w:rFonts w:ascii="宋体" w:eastAsia="宋体" w:hAnsi="宋体" w:cs="宋体"/>
          <w:kern w:val="0"/>
          <w:sz w:val="24"/>
          <w:szCs w:val="24"/>
        </w:rPr>
        <w:t>会议修订通过，现予公布，自2016年8月1日起施行。原环境保护部、国家发展和改革委员会发布的《国家危险废物名录》（环境保护部、国家发展和改革委员会令第1号）同时废止。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环境保护</w:t>
      </w:r>
      <w:proofErr w:type="gramStart"/>
      <w:r w:rsidRPr="00220025">
        <w:rPr>
          <w:rFonts w:ascii="宋体" w:eastAsia="宋体" w:hAnsi="宋体" w:cs="宋体"/>
          <w:kern w:val="0"/>
          <w:sz w:val="24"/>
          <w:szCs w:val="24"/>
        </w:rPr>
        <w:t>部</w:t>
      </w:r>
      <w:proofErr w:type="gramEnd"/>
      <w:r w:rsidRPr="00220025">
        <w:rPr>
          <w:rFonts w:ascii="宋体" w:eastAsia="宋体" w:hAnsi="宋体" w:cs="宋体"/>
          <w:kern w:val="0"/>
          <w:sz w:val="24"/>
          <w:szCs w:val="24"/>
        </w:rPr>
        <w:t>部长 陈吉宁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发展改革委主任 徐绍史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公安部部长 郭声琨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2016年6月14日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025">
        <w:rPr>
          <w:rFonts w:ascii="宋体" w:eastAsia="宋体" w:hAnsi="宋体" w:cs="宋体"/>
          <w:b/>
          <w:bCs/>
          <w:kern w:val="0"/>
          <w:sz w:val="24"/>
          <w:szCs w:val="24"/>
        </w:rPr>
        <w:t>附件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b/>
          <w:bCs/>
          <w:kern w:val="0"/>
          <w:sz w:val="24"/>
          <w:szCs w:val="24"/>
        </w:rPr>
        <w:t>国家危险废物名录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025">
        <w:rPr>
          <w:rFonts w:ascii="宋体" w:eastAsia="宋体" w:hAnsi="宋体" w:cs="宋体"/>
          <w:b/>
          <w:bCs/>
          <w:kern w:val="0"/>
          <w:sz w:val="24"/>
          <w:szCs w:val="24"/>
        </w:rPr>
        <w:t>第一条</w:t>
      </w:r>
      <w:r w:rsidRPr="00220025">
        <w:rPr>
          <w:rFonts w:ascii="宋体" w:eastAsia="宋体" w:hAnsi="宋体" w:cs="宋体"/>
          <w:kern w:val="0"/>
          <w:sz w:val="24"/>
          <w:szCs w:val="24"/>
        </w:rPr>
        <w:t>  根据《中华人民共和国固体废物污染环境防治法》的有关规定，制定本名录。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025">
        <w:rPr>
          <w:rFonts w:ascii="宋体" w:eastAsia="宋体" w:hAnsi="宋体" w:cs="宋体"/>
          <w:b/>
          <w:bCs/>
          <w:kern w:val="0"/>
          <w:sz w:val="24"/>
          <w:szCs w:val="24"/>
        </w:rPr>
        <w:t>第二条</w:t>
      </w:r>
      <w:r w:rsidRPr="00220025">
        <w:rPr>
          <w:rFonts w:ascii="宋体" w:eastAsia="宋体" w:hAnsi="宋体" w:cs="宋体"/>
          <w:kern w:val="0"/>
          <w:sz w:val="24"/>
          <w:szCs w:val="24"/>
        </w:rPr>
        <w:t>  具有下列情形之一的固体废物（包括液态废物），列入本名录：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（一）具有腐蚀性、毒性、易燃性、反应性或者感染性等一种或者几种危险特性的；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（二）不排除具有危险特性，可能对环境或者人体健康造成有害影响，需要按照危险废物进行管理的。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025">
        <w:rPr>
          <w:rFonts w:ascii="宋体" w:eastAsia="宋体" w:hAnsi="宋体" w:cs="宋体"/>
          <w:b/>
          <w:bCs/>
          <w:kern w:val="0"/>
          <w:sz w:val="24"/>
          <w:szCs w:val="24"/>
        </w:rPr>
        <w:t>第三条</w:t>
      </w:r>
      <w:r w:rsidRPr="00220025">
        <w:rPr>
          <w:rFonts w:ascii="宋体" w:eastAsia="宋体" w:hAnsi="宋体" w:cs="宋体"/>
          <w:kern w:val="0"/>
          <w:sz w:val="24"/>
          <w:szCs w:val="24"/>
        </w:rPr>
        <w:t>  医疗废物属于危险废物。医疗废物分类按照《医疗废物分类目录》执行。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025">
        <w:rPr>
          <w:rFonts w:ascii="宋体" w:eastAsia="宋体" w:hAnsi="宋体" w:cs="宋体"/>
          <w:b/>
          <w:bCs/>
          <w:kern w:val="0"/>
          <w:sz w:val="24"/>
          <w:szCs w:val="24"/>
        </w:rPr>
        <w:t>第四条</w:t>
      </w:r>
      <w:r w:rsidRPr="00220025">
        <w:rPr>
          <w:rFonts w:ascii="宋体" w:eastAsia="宋体" w:hAnsi="宋体" w:cs="宋体"/>
          <w:kern w:val="0"/>
          <w:sz w:val="24"/>
          <w:szCs w:val="24"/>
        </w:rPr>
        <w:t>  列入《危险化学品目录》的化学品废弃后属于危险废物。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</w:t>
      </w:r>
      <w:r w:rsidRPr="00220025">
        <w:rPr>
          <w:rFonts w:ascii="宋体" w:eastAsia="宋体" w:hAnsi="宋体" w:cs="宋体"/>
          <w:b/>
          <w:bCs/>
          <w:kern w:val="0"/>
          <w:sz w:val="24"/>
          <w:szCs w:val="24"/>
        </w:rPr>
        <w:t>第五条</w:t>
      </w:r>
      <w:r w:rsidRPr="00220025">
        <w:rPr>
          <w:rFonts w:ascii="宋体" w:eastAsia="宋体" w:hAnsi="宋体" w:cs="宋体"/>
          <w:kern w:val="0"/>
          <w:sz w:val="24"/>
          <w:szCs w:val="24"/>
        </w:rPr>
        <w:t>  列入本名录附录《危险废物豁免管理清单》中的危险废物，在所列的豁免环节，且满足相应的豁免条件时，可以按照豁免内容的规定实行豁免管理。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025">
        <w:rPr>
          <w:rFonts w:ascii="宋体" w:eastAsia="宋体" w:hAnsi="宋体" w:cs="宋体"/>
          <w:b/>
          <w:bCs/>
          <w:kern w:val="0"/>
          <w:sz w:val="24"/>
          <w:szCs w:val="24"/>
        </w:rPr>
        <w:t>第六条</w:t>
      </w:r>
      <w:r w:rsidRPr="00220025">
        <w:rPr>
          <w:rFonts w:ascii="宋体" w:eastAsia="宋体" w:hAnsi="宋体" w:cs="宋体"/>
          <w:kern w:val="0"/>
          <w:sz w:val="24"/>
          <w:szCs w:val="24"/>
        </w:rPr>
        <w:t>  危险废物与其他固体废物的混合物，以及危险废物处理后的废物的属性判定，按照国家规定的危险废物鉴别标准执行。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025">
        <w:rPr>
          <w:rFonts w:ascii="宋体" w:eastAsia="宋体" w:hAnsi="宋体" w:cs="宋体"/>
          <w:b/>
          <w:bCs/>
          <w:kern w:val="0"/>
          <w:sz w:val="24"/>
          <w:szCs w:val="24"/>
        </w:rPr>
        <w:t>第七条</w:t>
      </w:r>
      <w:r w:rsidRPr="00220025">
        <w:rPr>
          <w:rFonts w:ascii="宋体" w:eastAsia="宋体" w:hAnsi="宋体" w:cs="宋体"/>
          <w:kern w:val="0"/>
          <w:sz w:val="24"/>
          <w:szCs w:val="24"/>
        </w:rPr>
        <w:t>  本名录中有关术语的含义如下：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（一）废物类别，是在《控制危险废物越境转移及其处置巴塞尔公约》划定的类别基础上，结合我国实际情况对危险废物进行的分类。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（二）行业来源，是</w:t>
      </w:r>
      <w:proofErr w:type="gramStart"/>
      <w:r w:rsidRPr="00220025">
        <w:rPr>
          <w:rFonts w:ascii="宋体" w:eastAsia="宋体" w:hAnsi="宋体" w:cs="宋体"/>
          <w:kern w:val="0"/>
          <w:sz w:val="24"/>
          <w:szCs w:val="24"/>
        </w:rPr>
        <w:t>指危险</w:t>
      </w:r>
      <w:proofErr w:type="gramEnd"/>
      <w:r w:rsidRPr="00220025">
        <w:rPr>
          <w:rFonts w:ascii="宋体" w:eastAsia="宋体" w:hAnsi="宋体" w:cs="宋体"/>
          <w:kern w:val="0"/>
          <w:sz w:val="24"/>
          <w:szCs w:val="24"/>
        </w:rPr>
        <w:t>废物的产生行业。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（三）废物代码，是</w:t>
      </w:r>
      <w:proofErr w:type="gramStart"/>
      <w:r w:rsidRPr="00220025">
        <w:rPr>
          <w:rFonts w:ascii="宋体" w:eastAsia="宋体" w:hAnsi="宋体" w:cs="宋体"/>
          <w:kern w:val="0"/>
          <w:sz w:val="24"/>
          <w:szCs w:val="24"/>
        </w:rPr>
        <w:t>指危险</w:t>
      </w:r>
      <w:proofErr w:type="gramEnd"/>
      <w:r w:rsidRPr="00220025">
        <w:rPr>
          <w:rFonts w:ascii="宋体" w:eastAsia="宋体" w:hAnsi="宋体" w:cs="宋体"/>
          <w:kern w:val="0"/>
          <w:sz w:val="24"/>
          <w:szCs w:val="24"/>
        </w:rPr>
        <w:t>废物的唯一代码，为8位数字。其中，第1-3位为危险废物产生行业代码（依据《国民经济行业分类（GB/T 4754-2011）》确定），第4-6位为危险废物顺序代码，第7-8位为危险废物类别代码。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（四）危险特性，包括腐蚀性（</w:t>
      </w:r>
      <w:proofErr w:type="spellStart"/>
      <w:r w:rsidRPr="00220025">
        <w:rPr>
          <w:rFonts w:ascii="宋体" w:eastAsia="宋体" w:hAnsi="宋体" w:cs="宋体"/>
          <w:kern w:val="0"/>
          <w:sz w:val="24"/>
          <w:szCs w:val="24"/>
        </w:rPr>
        <w:t>Corrosivity</w:t>
      </w:r>
      <w:proofErr w:type="spellEnd"/>
      <w:r w:rsidRPr="00220025">
        <w:rPr>
          <w:rFonts w:ascii="宋体" w:eastAsia="宋体" w:hAnsi="宋体" w:cs="宋体"/>
          <w:kern w:val="0"/>
          <w:sz w:val="24"/>
          <w:szCs w:val="24"/>
        </w:rPr>
        <w:t>, C）、毒性（Toxicity, T）、易燃性（Ignitability, I）、反应性（Reactivity, R）和感染性（Infectivity, In）。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025">
        <w:rPr>
          <w:rFonts w:ascii="宋体" w:eastAsia="宋体" w:hAnsi="宋体" w:cs="宋体"/>
          <w:b/>
          <w:bCs/>
          <w:kern w:val="0"/>
          <w:sz w:val="24"/>
          <w:szCs w:val="24"/>
        </w:rPr>
        <w:t>第八条</w:t>
      </w:r>
      <w:r w:rsidRPr="00220025">
        <w:rPr>
          <w:rFonts w:ascii="宋体" w:eastAsia="宋体" w:hAnsi="宋体" w:cs="宋体"/>
          <w:kern w:val="0"/>
          <w:sz w:val="24"/>
          <w:szCs w:val="24"/>
        </w:rPr>
        <w:t>  对不明确是否具有危险特性的固体废物，应当按照国家规定的危险废物鉴别标准和鉴别方法予以认定。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经鉴别具有危险特性的，属于危险废物，应当根据其主要有害成分和危险特性确定所属废物类别，并按代码“900-000-××”（××为危险废物类别代码）进行归类管理。</w:t>
      </w:r>
    </w:p>
    <w:p w:rsidR="00220025" w:rsidRPr="00220025" w:rsidRDefault="00220025" w:rsidP="00220025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经鉴别不具有危险特性的，不属于危险废物。</w:t>
      </w:r>
    </w:p>
    <w:p w:rsidR="00220025" w:rsidRPr="00220025" w:rsidRDefault="00220025" w:rsidP="00220025">
      <w:pPr>
        <w:widowControl/>
        <w:wordWrap w:val="0"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025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20025">
        <w:rPr>
          <w:rFonts w:ascii="宋体" w:eastAsia="宋体" w:hAnsi="宋体" w:cs="宋体"/>
          <w:b/>
          <w:bCs/>
          <w:kern w:val="0"/>
          <w:sz w:val="24"/>
          <w:szCs w:val="24"/>
        </w:rPr>
        <w:t>第九条</w:t>
      </w:r>
      <w:r w:rsidRPr="00220025">
        <w:rPr>
          <w:rFonts w:ascii="宋体" w:eastAsia="宋体" w:hAnsi="宋体" w:cs="宋体"/>
          <w:kern w:val="0"/>
          <w:sz w:val="24"/>
          <w:szCs w:val="24"/>
        </w:rPr>
        <w:t>  本名录自2016年8月1日起施行。2008年6月6日环境保护部、国家发展和改革委员会发布的《国家危险废物名录》（环境保护部、国家发展和改革委员会令第1号）同时废止。</w:t>
      </w:r>
    </w:p>
    <w:p w:rsidR="002206C2" w:rsidRPr="00220025" w:rsidRDefault="008C55A7">
      <w:r>
        <w:t>附表</w:t>
      </w:r>
      <w:r>
        <w:t>:</w:t>
      </w:r>
      <w:hyperlink r:id="rId5" w:history="1">
        <w:r>
          <w:rPr>
            <w:rStyle w:val="a3"/>
          </w:rPr>
          <w:t>国家危险废物名录</w:t>
        </w:r>
      </w:hyperlink>
      <w:r>
        <w:t> </w:t>
      </w:r>
      <w:bookmarkStart w:id="0" w:name="_GoBack"/>
      <w:bookmarkEnd w:id="0"/>
    </w:p>
    <w:sectPr w:rsidR="002206C2" w:rsidRPr="0022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2A"/>
    <w:rsid w:val="00220025"/>
    <w:rsid w:val="006904FC"/>
    <w:rsid w:val="00724535"/>
    <w:rsid w:val="007F422A"/>
    <w:rsid w:val="008C55A7"/>
    <w:rsid w:val="00C54CBC"/>
    <w:rsid w:val="00E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5A7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5A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566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6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hb.gov.cn/gkml/hbb/bl/201606/W02016062134464209656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2018-06-15T07:29:00Z</dcterms:created>
  <dcterms:modified xsi:type="dcterms:W3CDTF">2018-06-15T07:30:00Z</dcterms:modified>
</cp:coreProperties>
</file>